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single"/>
          <w:shd w:fill="auto" w:val="clear"/>
          <w:vertAlign w:val="baseline"/>
          <w:rtl w:val="0"/>
        </w:rPr>
        <w:t xml:space="preserve">Consultation Disclosure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91943359375" w:line="229.9079990386963" w:lineRule="auto"/>
        <w:ind w:left="2.39715576171875" w:right="64.8254394531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consultation and any information provided by Consultant to Client is purely for general  educational purposes only. The Client hereby understands and agrees that any recommendations  that may be received now or in the future from Consultant are based completely on the  Consultant’s personal research, education and opinion and should not be relied on in any manner  other than to increase Client’s self-awareness to promote and encourage Client to make healthier  decisions in their own life.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0.477142333984375" w:right="45.627441406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is free to consider and voluntarily accept or reject any recommendation in making their  own independent decisions. Client hereby understands that any consultation and any assessment  or information provided by Consultant shall merely allow the client to choose which, if any, recommended product or opinion is the correct product for them to use and/or apply or make any  changes to their lifestyle.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0.477142333984375" w:right="660.026855468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expressly understands and agrees that no guarantee is made with any of Consultants  recommendations and individual results will vary.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437225341796875" w:right="484.82421875" w:firstLine="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hereby understands and agrees that Client is the only person responsible for their own  health and welfare.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9990386963" w:lineRule="auto"/>
        <w:ind w:left="0.477142333984375" w:right="117.6269531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hereby understands that Consultant is not a licensed physician or licensed health care  provider and makes absolutely no medical diagnosis and/or medical treatment recommendations or guarantee that any product or opinion can cure any medical condition. Client understands and  agrees that there is absolutely no substitute for proper medical examination, diagnosis and  treatment, and that Client should see a physician or other licensed primary health care provider  for any physical or mental ailment or complaint that Client may have.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6.01318359375" w:line="229.90779876708984" w:lineRule="auto"/>
        <w:ind w:left="3.117218017578125" w:right="60.026855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_________________________ ____________________________________ Client Signature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3916015625" w:line="240" w:lineRule="auto"/>
        <w:ind w:left="0" w:right="60.02685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11.0668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Printed Name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single"/>
          <w:shd w:fill="auto" w:val="clear"/>
          <w:vertAlign w:val="baseline"/>
          <w:rtl w:val="0"/>
        </w:rPr>
        <w:t xml:space="preserve">Waiver and Release of Liability</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91943359375" w:line="229.9079418182373" w:lineRule="auto"/>
        <w:ind w:left="2.39837646484375" w:right="0.0244140625" w:firstLine="1.198883056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I,_________________________________________, HEREBY WAIVE AND RELEASE,  indemnify, hold harmless and forever discharge MIRINDA BUXTON, of and from any and all  claims, demands, debts, contracts, expenses, causes of action, lawsuits, damages and liabilities, of  every kind and nature, whether known or unknown, in law or equity, that I ever had or may have,  arising from or in any way related to my participation in any of the events, activities or  Consultations conducted by, MIRINDA BUXTON, or for the benefit of, myself, my family and  those that I’m legally responsible for, provided that this waiver of liability does not apply to any  acts of gross negligence, or intentional, willful or wanton misconduct.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89890289307" w:lineRule="auto"/>
        <w:ind w:left="0.478363037109375" w:right="0"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this Waiver, I assume any and all risk, and take full responsibility and waive any claims of  personal injury, death or damage to personal property associated with my involvement and all  those that I’m legally responsible for, including but not limited to receiving Consultations, using  the facility if any and/or its equipment, engaging in related activities on and off the premises. My  decision to participate in person shall be considered an express waiver of all risk including that  associated with airborne disease and viruses including COVID-19 and any viral mutation thereof.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87029266357" w:lineRule="auto"/>
        <w:ind w:left="0" w:right="0"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WAIVER AND RELEASE contains the entire agreement between the parties, and supersedes  any prior written or oral agreements between them concerning the subject matter of this WAIVER  AND RELEASE. The provisions of this WAIVER AND RELEASE may be waived, altered,  amended or repealed, in whole or in part, only upon the prior written consent of all parties. New  information or best practices by the PA Department of Health or the Center for Disease Control  (CDC) may require a new waiver be signed at a future time if MIRINDA BUXTON believes it to  be necessary and may be a condition of receiving future in person consultation.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2.39990234375" w:right="0.0219726562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provision of this WAIVER AND RELEASE will continue in full force and effect even after  the termination of the activities conducted by, on the premises of, or for the benefit of MIRINDA  BUXTON, whether by agreement, by operation of law, or otherwise.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29944610596" w:lineRule="auto"/>
        <w:ind w:left="1.439971923828125" w:right="0.00122070312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read, understand and fully agree to the terms of this WAIVER AND RELEASE. I  understand and confirm that by signing this WAIVER AND RELEASE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years of age or older and mentally  competent to enter into this waiver.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119964599609375" w:right="60.024414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_________________________ ____________________________________ Client Signature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3916015625" w:line="240" w:lineRule="auto"/>
        <w:ind w:left="0" w:right="60.0244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11.06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Printed Name</w:t>
      </w:r>
    </w:p>
    <w:sectPr>
      <w:pgSz w:h="15840" w:w="12240" w:orient="portrait"/>
      <w:pgMar w:bottom="2217.59765625" w:top="1418.399658203125" w:left="1440.7228088378906" w:right="1379.97314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